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3.0 -->
  <w:body>
    <w:p w:rsidR="0040021A" w:rsidRPr="00AB6CDF" w:rsidP="0040021A">
      <w:pPr>
        <w:jc w:val="center"/>
        <w:rPr>
          <w:b/>
          <w:bCs/>
          <w:caps/>
        </w:rPr>
      </w:pPr>
      <w:bookmarkStart w:id="0" w:name="_GoBack"/>
      <w:bookmarkEnd w:id="0"/>
      <w:r w:rsidRPr="00AB6CDF">
        <w:rPr>
          <w:b/>
          <w:bCs/>
          <w:caps/>
        </w:rPr>
        <w:t xml:space="preserve">Notice of </w:t>
      </w:r>
      <w:r w:rsidR="00343AB5">
        <w:rPr>
          <w:b/>
          <w:bCs/>
          <w:caps/>
        </w:rPr>
        <w:t>General</w:t>
      </w:r>
      <w:r w:rsidRPr="00AB6CDF">
        <w:rPr>
          <w:b/>
          <w:bCs/>
          <w:caps/>
        </w:rPr>
        <w:t xml:space="preserve"> Meeting</w:t>
      </w:r>
    </w:p>
    <w:p w:rsidR="0040021A" w:rsidRPr="00AB6CDF" w:rsidP="0040021A">
      <w:pPr>
        <w:jc w:val="center"/>
        <w:rPr>
          <w:b/>
          <w:bCs/>
          <w:caps/>
        </w:rPr>
      </w:pPr>
      <w:r w:rsidRPr="00AB6CDF">
        <w:rPr>
          <w:b/>
          <w:bCs/>
          <w:caps/>
        </w:rPr>
        <w:t>for the Board of</w:t>
      </w:r>
      <w:r w:rsidRPr="00AB6CDF" w:rsidR="00D7016A">
        <w:rPr>
          <w:b/>
          <w:bCs/>
          <w:caps/>
        </w:rPr>
        <w:t xml:space="preserve"> </w:t>
      </w:r>
      <w:r w:rsidR="00B33237">
        <w:rPr>
          <w:b/>
          <w:bCs/>
          <w:caps/>
        </w:rPr>
        <w:t>TRUSTEES</w:t>
      </w:r>
      <w:r w:rsidRPr="00AB6CDF">
        <w:rPr>
          <w:b/>
          <w:bCs/>
          <w:caps/>
        </w:rPr>
        <w:t xml:space="preserve"> of </w:t>
      </w:r>
      <w:r w:rsidRPr="00AB6CDF">
        <w:rPr>
          <w:b/>
          <w:bCs/>
          <w:caps/>
          <w:spacing w:val="6"/>
        </w:rPr>
        <w:t xml:space="preserve">the </w:t>
      </w:r>
    </w:p>
    <w:p w:rsidR="0040021A" w:rsidRPr="00AB6CDF" w:rsidP="009C506A">
      <w:pPr>
        <w:jc w:val="center"/>
        <w:rPr>
          <w:b/>
          <w:bCs/>
          <w:caps/>
          <w:spacing w:val="6"/>
        </w:rPr>
      </w:pPr>
      <w:r>
        <w:rPr>
          <w:b/>
          <w:bCs/>
          <w:caps/>
          <w:spacing w:val="6"/>
        </w:rPr>
        <w:t>EVANS FARM NEW COMMUNITY AUTHORITY</w:t>
      </w:r>
    </w:p>
    <w:p w:rsidR="0040021A" w:rsidRPr="00AB6CDF" w:rsidP="0040021A">
      <w:pPr>
        <w:jc w:val="both"/>
      </w:pPr>
    </w:p>
    <w:p w:rsidR="0040021A" w:rsidP="002650CC">
      <w:pPr>
        <w:jc w:val="both"/>
      </w:pPr>
      <w:r w:rsidRPr="00AB6CDF">
        <w:tab/>
        <w:t xml:space="preserve">The Board of </w:t>
      </w:r>
      <w:r w:rsidR="00B33237">
        <w:t>Trustees</w:t>
      </w:r>
      <w:r w:rsidRPr="00AB6CDF">
        <w:t xml:space="preserve"> (the “Board”) of the </w:t>
      </w:r>
      <w:r w:rsidR="00B33237">
        <w:t>Evans Farm New Community Authority</w:t>
      </w:r>
      <w:r w:rsidRPr="00AB6CDF" w:rsidR="00D7016A">
        <w:t xml:space="preserve"> </w:t>
      </w:r>
      <w:r w:rsidR="0025644E">
        <w:t xml:space="preserve">(the “Authority”) </w:t>
      </w:r>
      <w:r w:rsidRPr="00AB6CDF">
        <w:t xml:space="preserve">will hold a </w:t>
      </w:r>
      <w:r w:rsidR="00343AB5">
        <w:t>general</w:t>
      </w:r>
      <w:r w:rsidRPr="00AB6CDF">
        <w:t xml:space="preserve"> meeting on </w:t>
      </w:r>
      <w:r w:rsidR="004C6651">
        <w:t>Tuesday</w:t>
      </w:r>
      <w:r w:rsidR="00ED4180">
        <w:t>,</w:t>
      </w:r>
      <w:r w:rsidR="004C6651">
        <w:t xml:space="preserve"> January 14,</w:t>
      </w:r>
      <w:r w:rsidR="00ED4180">
        <w:t xml:space="preserve"> </w:t>
      </w:r>
      <w:r w:rsidR="00982091">
        <w:t>202</w:t>
      </w:r>
      <w:r w:rsidR="00E34ECD">
        <w:t>5</w:t>
      </w:r>
      <w:r w:rsidRPr="00AB6CDF" w:rsidR="00EF3A64">
        <w:t xml:space="preserve"> at </w:t>
      </w:r>
      <w:r w:rsidR="009E6004">
        <w:t>11</w:t>
      </w:r>
      <w:r w:rsidR="00EC5D3D">
        <w:t>:</w:t>
      </w:r>
      <w:r w:rsidR="009C506A">
        <w:t xml:space="preserve">00 </w:t>
      </w:r>
      <w:r w:rsidR="009E6004">
        <w:t>a</w:t>
      </w:r>
      <w:r w:rsidR="007D743A">
        <w:t>.m.</w:t>
      </w:r>
      <w:r w:rsidR="00195574">
        <w:t xml:space="preserve"> </w:t>
      </w:r>
      <w:r w:rsidRPr="00B33237" w:rsidR="00B33237">
        <w:t>at the Historic Delaware County Courthouse, 91 N. Sandusky Street, Delaware, Ohio 43035</w:t>
      </w:r>
      <w:r w:rsidR="008221BC">
        <w:t xml:space="preserve">. </w:t>
      </w:r>
      <w:r w:rsidRPr="00AB6CDF">
        <w:t xml:space="preserve">The purposes of the meeting are: </w:t>
      </w:r>
      <w:r w:rsidR="007A25C0">
        <w:t>(i)</w:t>
      </w:r>
      <w:r w:rsidR="00384EEA">
        <w:t xml:space="preserve"> </w:t>
      </w:r>
      <w:r w:rsidRPr="00AB6CDF" w:rsidR="00D7016A">
        <w:t>to conduct the regular busin</w:t>
      </w:r>
      <w:r w:rsidR="00CC7AB1">
        <w:t>ess affairs of the Board</w:t>
      </w:r>
      <w:r w:rsidR="004C6651">
        <w:t xml:space="preserve"> and</w:t>
      </w:r>
      <w:r w:rsidRPr="00AB6CDF">
        <w:t xml:space="preserve"> </w:t>
      </w:r>
      <w:r w:rsidR="000E4940">
        <w:t>(ii</w:t>
      </w:r>
      <w:r w:rsidR="00CC7AB1">
        <w:t>)</w:t>
      </w:r>
      <w:r w:rsidR="009C7AAA">
        <w:t xml:space="preserve"> </w:t>
      </w:r>
      <w:r w:rsidRPr="00AB6CDF">
        <w:t>to consider or act upon any other business as may properly come before the Board or any duly appointed committee of the Board.</w:t>
      </w:r>
    </w:p>
    <w:p w:rsidR="0040021A"/>
    <w:sectPr w:rsidSect="00303678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C89">
    <w:pPr>
      <w:pStyle w:val="Footer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sdt>
    <w:sdtPr>
      <w:alias w:val="BEC LegalBar File Stamp"/>
      <w:tag w:val="BEC.LegalBar.FileStamp"/>
      <w:id w:val="-211428922"/>
      <w:placeholder>
        <w:docPart w:val="40ACBA58F1D24155A89878C140D57819"/>
      </w:placeholder>
      <w:richText/>
    </w:sdtPr>
    <w:sdtContent>
      <w:p w:rsidR="00794C89" w:rsidP="00EE22AE">
        <w:pPr>
          <w:pStyle w:val="FileStamp"/>
        </w:pPr>
        <w:sdt>
          <w:sdtPr>
            <w:tag w:val="BEC.LegalBar.FileStamp.DocNumber"/>
            <w:id w:val="2132825423"/>
            <w:placeholder>
              <w:docPart w:val="5ED08AF19D86417EA47ECA455427BD71"/>
            </w:placeholder>
            <w:dataBinding w:prefixMappings="xmlns:ns='http://schemas.beclegal.com/legalbar/filestamp'" w:xpath="ns:filestamp/ns:DocNumber" w:storeItemID="{014B5E3A-DEE1-4C81-8547-FD873CD8A27E}"/>
            <w:text/>
          </w:sdtPr>
          <w:sdtContent>
            <w:r w:rsidR="00937A7E">
              <w:t>19914581</w:t>
            </w:r>
          </w:sdtContent>
        </w:sdt>
        <w:sdt>
          <w:sdtPr>
            <w:tag w:val="BEC.LegalBar.FileStamp.Text"/>
            <w:id w:val="-710110989"/>
            <w:placeholder>
              <w:docPart w:val="010A1DC57A7548598AE4A0F44895DEDB"/>
            </w:placeholder>
            <w:text/>
          </w:sdtPr>
          <w:sdtContent>
            <w:r>
              <w:t>v</w:t>
            </w:r>
          </w:sdtContent>
        </w:sdt>
        <w:sdt>
          <w:sdtPr>
            <w:tag w:val="BEC.LegalBar.FileStamp.Version"/>
            <w:id w:val="787465925"/>
            <w:placeholder>
              <w:docPart w:val="BA665BA201154903B1388C45BF96E9B1"/>
            </w:placeholder>
            <w:dataBinding w:prefixMappings="xmlns:ns='http://schemas.beclegal.com/legalbar/filestamp'" w:xpath="ns:filestamp/ns:Version" w:storeItemID="{014B5E3A-DEE1-4C81-8547-FD873CD8A27E}"/>
            <w:text/>
          </w:sdtPr>
          <w:sdtContent>
            <w:r w:rsidR="00F07247">
              <w:t>1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alias w:val="BEC LegalBar File Stamp"/>
      <w:tag w:val="BEC.LegalBar.FileStamp"/>
      <w:id w:val="-1400134583"/>
      <w:placeholder>
        <w:docPart w:val="9C61D6E8A7974BC0ABD82754A7D41AD1"/>
      </w:placeholder>
      <w:richText/>
    </w:sdtPr>
    <w:sdtContent>
      <w:p w:rsidR="00794C89" w:rsidRPr="00EE22AE" w:rsidP="00EE22AE">
        <w:pPr>
          <w:pStyle w:val="FileStamp"/>
        </w:pPr>
        <w:sdt>
          <w:sdtPr>
            <w:tag w:val="BEC.LegalBar.FileStamp.DocNumber"/>
            <w:id w:val="214935925"/>
            <w:placeholder>
              <w:docPart w:val="35BBAEEB5D0C4FC9B6E7B32278AB3E94"/>
            </w:placeholder>
            <w:dataBinding w:prefixMappings="xmlns:ns='http://schemas.beclegal.com/legalbar/filestamp'" w:xpath="ns:filestamp/ns:DocNumber" w:storeItemID="{014B5E3A-DEE1-4C81-8547-FD873CD8A27E}"/>
            <w:text/>
          </w:sdtPr>
          <w:sdtContent>
            <w:r w:rsidR="00937A7E">
              <w:t>19914581</w:t>
            </w:r>
          </w:sdtContent>
        </w:sdt>
        <w:sdt>
          <w:sdtPr>
            <w:tag w:val="BEC.LegalBar.FileStamp.Text"/>
            <w:id w:val="1431696162"/>
            <w:placeholder>
              <w:docPart w:val="E2714CBF9DF64AF1885537092732666B"/>
            </w:placeholder>
            <w:text/>
          </w:sdtPr>
          <w:sdtContent>
            <w:r>
              <w:t>v</w:t>
            </w:r>
          </w:sdtContent>
        </w:sdt>
        <w:sdt>
          <w:sdtPr>
            <w:tag w:val="BEC.LegalBar.FileStamp.Version"/>
            <w:id w:val="1439404174"/>
            <w:placeholder>
              <w:docPart w:val="EB199F5037A14FF6A4449058F76F3252"/>
            </w:placeholder>
            <w:dataBinding w:prefixMappings="xmlns:ns='http://schemas.beclegal.com/legalbar/filestamp'" w:xpath="ns:filestamp/ns:Version" w:storeItemID="{014B5E3A-DEE1-4C81-8547-FD873CD8A27E}"/>
            <w:text/>
          </w:sdtPr>
          <w:sdtContent>
            <w:r w:rsidR="00F07247">
              <w:t>1</w:t>
            </w:r>
          </w:sdtContent>
        </w:sdt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1A"/>
    <w:rsid w:val="00021B1C"/>
    <w:rsid w:val="00033C2E"/>
    <w:rsid w:val="000410BB"/>
    <w:rsid w:val="000B6449"/>
    <w:rsid w:val="000E0AAA"/>
    <w:rsid w:val="000E4940"/>
    <w:rsid w:val="00100EA0"/>
    <w:rsid w:val="0011287A"/>
    <w:rsid w:val="00123EEC"/>
    <w:rsid w:val="00162A85"/>
    <w:rsid w:val="001756A1"/>
    <w:rsid w:val="00195574"/>
    <w:rsid w:val="00196992"/>
    <w:rsid w:val="001A4B26"/>
    <w:rsid w:val="001E2615"/>
    <w:rsid w:val="002323B3"/>
    <w:rsid w:val="002327CE"/>
    <w:rsid w:val="0025644E"/>
    <w:rsid w:val="002650CC"/>
    <w:rsid w:val="0027220C"/>
    <w:rsid w:val="00285C78"/>
    <w:rsid w:val="002F231B"/>
    <w:rsid w:val="0030003F"/>
    <w:rsid w:val="00303678"/>
    <w:rsid w:val="00343AB5"/>
    <w:rsid w:val="0037272B"/>
    <w:rsid w:val="00384EEA"/>
    <w:rsid w:val="003B59D7"/>
    <w:rsid w:val="003C3A58"/>
    <w:rsid w:val="003F5635"/>
    <w:rsid w:val="0040021A"/>
    <w:rsid w:val="00422BB4"/>
    <w:rsid w:val="00431F41"/>
    <w:rsid w:val="00455D7A"/>
    <w:rsid w:val="004801BC"/>
    <w:rsid w:val="004C6651"/>
    <w:rsid w:val="0051781B"/>
    <w:rsid w:val="00567838"/>
    <w:rsid w:val="005711F7"/>
    <w:rsid w:val="00597F07"/>
    <w:rsid w:val="005C30FB"/>
    <w:rsid w:val="00614A9D"/>
    <w:rsid w:val="00635C84"/>
    <w:rsid w:val="00635DFD"/>
    <w:rsid w:val="006561AC"/>
    <w:rsid w:val="00664BE5"/>
    <w:rsid w:val="00680FEE"/>
    <w:rsid w:val="006E524E"/>
    <w:rsid w:val="00723DD7"/>
    <w:rsid w:val="0073437F"/>
    <w:rsid w:val="00752C50"/>
    <w:rsid w:val="00794C89"/>
    <w:rsid w:val="007A25C0"/>
    <w:rsid w:val="007D743A"/>
    <w:rsid w:val="007D7569"/>
    <w:rsid w:val="007D76CF"/>
    <w:rsid w:val="007E3B52"/>
    <w:rsid w:val="00810EAF"/>
    <w:rsid w:val="008221BC"/>
    <w:rsid w:val="0086693E"/>
    <w:rsid w:val="008770D5"/>
    <w:rsid w:val="00894160"/>
    <w:rsid w:val="008C7159"/>
    <w:rsid w:val="008D0A06"/>
    <w:rsid w:val="008F7BE0"/>
    <w:rsid w:val="00912612"/>
    <w:rsid w:val="00937A7E"/>
    <w:rsid w:val="0095081F"/>
    <w:rsid w:val="00982091"/>
    <w:rsid w:val="009941BA"/>
    <w:rsid w:val="009C506A"/>
    <w:rsid w:val="009C7AAA"/>
    <w:rsid w:val="009E6004"/>
    <w:rsid w:val="00A213CB"/>
    <w:rsid w:val="00A4120E"/>
    <w:rsid w:val="00A5536C"/>
    <w:rsid w:val="00A67BC2"/>
    <w:rsid w:val="00A76F8C"/>
    <w:rsid w:val="00AB5DBB"/>
    <w:rsid w:val="00AB6CDF"/>
    <w:rsid w:val="00AD1B08"/>
    <w:rsid w:val="00AF5C80"/>
    <w:rsid w:val="00B0308F"/>
    <w:rsid w:val="00B052EB"/>
    <w:rsid w:val="00B33237"/>
    <w:rsid w:val="00BE5E4A"/>
    <w:rsid w:val="00BF2F8A"/>
    <w:rsid w:val="00C301D3"/>
    <w:rsid w:val="00C31936"/>
    <w:rsid w:val="00CC7AB1"/>
    <w:rsid w:val="00D4630F"/>
    <w:rsid w:val="00D7016A"/>
    <w:rsid w:val="00D76337"/>
    <w:rsid w:val="00DA0EEF"/>
    <w:rsid w:val="00DA1332"/>
    <w:rsid w:val="00DE18A5"/>
    <w:rsid w:val="00DF399B"/>
    <w:rsid w:val="00E34ECD"/>
    <w:rsid w:val="00E84D6C"/>
    <w:rsid w:val="00EA6B67"/>
    <w:rsid w:val="00EC5D3D"/>
    <w:rsid w:val="00ED4180"/>
    <w:rsid w:val="00ED7452"/>
    <w:rsid w:val="00EE22AE"/>
    <w:rsid w:val="00EF3A64"/>
    <w:rsid w:val="00F07247"/>
    <w:rsid w:val="00F23D37"/>
    <w:rsid w:val="00F27404"/>
    <w:rsid w:val="00F407E5"/>
    <w:rsid w:val="00F43447"/>
    <w:rsid w:val="00F55FD6"/>
    <w:rsid w:val="00FE3A4A"/>
    <w:rsid w:val="00FF22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A7DE5D-7CE0-4075-9427-825C4FE0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7A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1287A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1287A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1287A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11287A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11287A"/>
    <w:pPr>
      <w:keepNext/>
      <w:keepLines/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11287A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11287A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11287A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11287A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10"/>
    <w:qFormat/>
    <w:rsid w:val="0011287A"/>
    <w:pPr>
      <w:pBdr>
        <w:bottom w:val="single" w:sz="8" w:space="4" w:color="auto"/>
      </w:pBdr>
      <w:spacing w:after="240"/>
    </w:pPr>
    <w:rPr>
      <w:rFonts w:eastAsia="Times New Roman"/>
      <w:b/>
      <w:spacing w:val="5"/>
      <w:kern w:val="28"/>
      <w:szCs w:val="52"/>
    </w:rPr>
  </w:style>
  <w:style w:type="paragraph" w:styleId="BodyText">
    <w:name w:val="Body Text"/>
    <w:basedOn w:val="Normal"/>
    <w:link w:val="BodyTextChar"/>
    <w:qFormat/>
    <w:rsid w:val="0011287A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11287A"/>
  </w:style>
  <w:style w:type="paragraph" w:styleId="BodyText2">
    <w:name w:val="Body Text 2"/>
    <w:basedOn w:val="Normal"/>
    <w:link w:val="BodyText2Char"/>
    <w:qFormat/>
    <w:rsid w:val="0011287A"/>
    <w:pPr>
      <w:spacing w:after="240"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11287A"/>
  </w:style>
  <w:style w:type="paragraph" w:styleId="BlockText">
    <w:name w:val="Block Text"/>
    <w:basedOn w:val="Normal"/>
    <w:qFormat/>
    <w:rsid w:val="0011287A"/>
    <w:pPr>
      <w:spacing w:after="240"/>
    </w:pPr>
    <w:rPr>
      <w:rFonts w:eastAsia="Times New Roman"/>
      <w:iCs/>
    </w:rPr>
  </w:style>
  <w:style w:type="paragraph" w:styleId="EnvelopeAddress">
    <w:name w:val="envelope address"/>
    <w:basedOn w:val="Normal"/>
    <w:uiPriority w:val="99"/>
    <w:semiHidden/>
    <w:unhideWhenUsed/>
    <w:rsid w:val="0011287A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11287A"/>
    <w:rPr>
      <w:rFonts w:eastAsia="Times New Roman"/>
      <w:sz w:val="20"/>
      <w:szCs w:val="20"/>
    </w:rPr>
  </w:style>
  <w:style w:type="character" w:customStyle="1" w:styleId="Heading1Char">
    <w:name w:val="Heading 1 Char"/>
    <w:link w:val="Heading1"/>
    <w:rsid w:val="0011287A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sid w:val="0011287A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semiHidden/>
    <w:rsid w:val="0011287A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semiHidden/>
    <w:rsid w:val="0011287A"/>
    <w:rPr>
      <w:rFonts w:eastAsia="Times New Roman" w:cs="Times New Roman"/>
      <w:b/>
      <w:bCs/>
      <w:i/>
      <w:iCs/>
    </w:rPr>
  </w:style>
  <w:style w:type="character" w:customStyle="1" w:styleId="Heading5Char">
    <w:name w:val="Heading 5 Char"/>
    <w:link w:val="Heading5"/>
    <w:semiHidden/>
    <w:rsid w:val="0011287A"/>
    <w:rPr>
      <w:rFonts w:eastAsia="Times New Roman" w:cs="Times New Roman"/>
    </w:rPr>
  </w:style>
  <w:style w:type="character" w:customStyle="1" w:styleId="Heading6Char">
    <w:name w:val="Heading 6 Char"/>
    <w:link w:val="Heading6"/>
    <w:semiHidden/>
    <w:rsid w:val="0011287A"/>
    <w:rPr>
      <w:rFonts w:eastAsia="Times New Roman" w:cs="Times New Roman"/>
      <w:i/>
      <w:iCs/>
    </w:rPr>
  </w:style>
  <w:style w:type="character" w:customStyle="1" w:styleId="Heading7Char">
    <w:name w:val="Heading 7 Char"/>
    <w:link w:val="Heading7"/>
    <w:semiHidden/>
    <w:rsid w:val="0011287A"/>
    <w:rPr>
      <w:rFonts w:eastAsia="Times New Roman" w:cs="Times New Roman"/>
      <w:i/>
      <w:iCs/>
    </w:rPr>
  </w:style>
  <w:style w:type="character" w:customStyle="1" w:styleId="Heading8Char">
    <w:name w:val="Heading 8 Char"/>
    <w:link w:val="Heading8"/>
    <w:semiHidden/>
    <w:rsid w:val="0011287A"/>
    <w:rPr>
      <w:rFonts w:eastAsia="Times New Roman" w:cs="Times New Roman"/>
      <w:sz w:val="20"/>
      <w:szCs w:val="20"/>
    </w:rPr>
  </w:style>
  <w:style w:type="character" w:customStyle="1" w:styleId="Heading9Char">
    <w:name w:val="Heading 9 Char"/>
    <w:link w:val="Heading9"/>
    <w:semiHidden/>
    <w:rsid w:val="0011287A"/>
    <w:rPr>
      <w:rFonts w:eastAsia="Times New Roman" w:cs="Times New Roman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qFormat/>
    <w:rsid w:val="0011287A"/>
    <w:pPr>
      <w:spacing w:after="240"/>
      <w:ind w:left="720" w:right="720"/>
    </w:pPr>
    <w:rPr>
      <w:iCs/>
    </w:rPr>
  </w:style>
  <w:style w:type="character" w:customStyle="1" w:styleId="QuoteChar">
    <w:name w:val="Quote Char"/>
    <w:link w:val="Quote"/>
    <w:rsid w:val="0011287A"/>
    <w:rPr>
      <w:iCs/>
    </w:rPr>
  </w:style>
  <w:style w:type="character" w:customStyle="1" w:styleId="TitleChar">
    <w:name w:val="Title Char"/>
    <w:link w:val="Title"/>
    <w:uiPriority w:val="10"/>
    <w:rsid w:val="0011287A"/>
    <w:rPr>
      <w:rFonts w:eastAsia="Times New Roman" w:cs="Times New Roman"/>
      <w:b/>
      <w:spacing w:val="5"/>
      <w:kern w:val="28"/>
      <w:szCs w:val="52"/>
    </w:rPr>
  </w:style>
  <w:style w:type="paragraph" w:styleId="Subtitle">
    <w:name w:val="Subtitle"/>
    <w:basedOn w:val="Normal"/>
    <w:next w:val="BodyText"/>
    <w:link w:val="SubtitleChar"/>
    <w:uiPriority w:val="11"/>
    <w:rsid w:val="0011287A"/>
    <w:pPr>
      <w:numPr>
        <w:ilvl w:val="1"/>
      </w:numPr>
    </w:pPr>
    <w:rPr>
      <w:rFonts w:eastAsia="Times New Roman"/>
      <w:i/>
      <w:iCs/>
    </w:rPr>
  </w:style>
  <w:style w:type="character" w:customStyle="1" w:styleId="SubtitleChar">
    <w:name w:val="Subtitle Char"/>
    <w:link w:val="Subtitle"/>
    <w:uiPriority w:val="11"/>
    <w:rsid w:val="0011287A"/>
    <w:rPr>
      <w:rFonts w:eastAsia="Times New Roman" w:cs="Times New Roman"/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1287A"/>
    <w:pPr>
      <w:tabs>
        <w:tab w:val="lef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6480" w:right="432" w:hanging="720"/>
    </w:pPr>
  </w:style>
  <w:style w:type="paragraph" w:styleId="TOAHeading">
    <w:name w:val="toa heading"/>
    <w:basedOn w:val="Normal"/>
    <w:next w:val="Normal"/>
    <w:uiPriority w:val="99"/>
    <w:semiHidden/>
    <w:unhideWhenUsed/>
    <w:rsid w:val="0011287A"/>
    <w:pPr>
      <w:spacing w:before="120"/>
    </w:pPr>
    <w:rPr>
      <w:rFonts w:eastAsia="Times New Roman"/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11287A"/>
  </w:style>
  <w:style w:type="paragraph" w:styleId="Header">
    <w:name w:val="header"/>
    <w:basedOn w:val="Normal"/>
    <w:link w:val="HeaderChar"/>
    <w:uiPriority w:val="99"/>
    <w:unhideWhenUsed/>
    <w:rsid w:val="00112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87A"/>
  </w:style>
  <w:style w:type="paragraph" w:styleId="Footer">
    <w:name w:val="footer"/>
    <w:basedOn w:val="Normal"/>
    <w:link w:val="FooterChar"/>
    <w:uiPriority w:val="99"/>
    <w:unhideWhenUsed/>
    <w:rsid w:val="00112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87A"/>
  </w:style>
  <w:style w:type="character" w:customStyle="1" w:styleId="DocID">
    <w:name w:val="DocID"/>
    <w:uiPriority w:val="99"/>
    <w:semiHidden/>
    <w:rsid w:val="0011287A"/>
    <w:rPr>
      <w:sz w:val="16"/>
    </w:rPr>
  </w:style>
  <w:style w:type="paragraph" w:customStyle="1" w:styleId="TaxDisclaimer">
    <w:name w:val="TaxDisclaimer"/>
    <w:basedOn w:val="Normal"/>
    <w:rsid w:val="0011287A"/>
    <w:pPr>
      <w:spacing w:after="240"/>
      <w:jc w:val="both"/>
    </w:pPr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13CB"/>
    <w:rPr>
      <w:rFonts w:ascii="Tahoma" w:hAnsi="Tahoma" w:cs="Tahoma"/>
      <w:sz w:val="16"/>
      <w:szCs w:val="16"/>
    </w:rPr>
  </w:style>
  <w:style w:type="paragraph" w:customStyle="1" w:styleId="FileStamp">
    <w:name w:val="FileStamp"/>
    <w:basedOn w:val="Normal"/>
    <w:link w:val="FileStampChar"/>
    <w:qFormat/>
    <w:rsid w:val="00EE22AE"/>
    <w:rPr>
      <w:rFonts w:asciiTheme="minorHAnsi" w:hAnsiTheme="minorHAnsi" w:cstheme="minorBidi"/>
      <w:sz w:val="16"/>
    </w:rPr>
  </w:style>
  <w:style w:type="character" w:customStyle="1" w:styleId="FileStampChar">
    <w:name w:val="FileStamp Char"/>
    <w:basedOn w:val="DefaultParagraphFont"/>
    <w:link w:val="FileStamp"/>
    <w:rsid w:val="00EE22AE"/>
    <w:rPr>
      <w:rFonts w:asciiTheme="minorHAnsi" w:hAnsiTheme="minorHAnsi" w:cstheme="minorBidi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EE22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C61D6E8A7974BC0ABD82754A7D4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56DA-A41B-4B3C-A529-CA8439FD0947}"/>
      </w:docPartPr>
      <w:docPartBody>
        <w:p w:rsidR="00614A9D"/>
      </w:docPartBody>
    </w:docPart>
    <w:docPart>
      <w:docPartPr>
        <w:name w:val="35BBAEEB5D0C4FC9B6E7B32278AB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6616-301F-4C67-8CDE-778CB201D7CB}"/>
      </w:docPartPr>
      <w:docPartBody>
        <w:p w:rsidR="00614A9D"/>
      </w:docPartBody>
    </w:docPart>
    <w:docPart>
      <w:docPartPr>
        <w:name w:val="E2714CBF9DF64AF1885537092732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34D2-D8E3-441A-B19E-FCEEF58566C1}"/>
      </w:docPartPr>
      <w:docPartBody>
        <w:p w:rsidR="00614A9D"/>
      </w:docPartBody>
    </w:docPart>
    <w:docPart>
      <w:docPartPr>
        <w:name w:val="EB199F5037A14FF6A4449058F76F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6E92-BFF2-4493-BC27-C513064806B5}"/>
      </w:docPartPr>
      <w:docPartBody>
        <w:p w:rsidR="00614A9D"/>
      </w:docPartBody>
    </w:docPart>
    <w:docPart>
      <w:docPartPr>
        <w:name w:val="40ACBA58F1D24155A89878C140D5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8209-A35F-47C0-8998-624A9F2C37F3}"/>
      </w:docPartPr>
      <w:docPartBody>
        <w:p w:rsidR="00614A9D"/>
      </w:docPartBody>
    </w:docPart>
    <w:docPart>
      <w:docPartPr>
        <w:name w:val="5ED08AF19D86417EA47ECA455427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88A24-C332-4DFA-A979-F713F2D828B5}"/>
      </w:docPartPr>
      <w:docPartBody>
        <w:p w:rsidR="00614A9D"/>
      </w:docPartBody>
    </w:docPart>
    <w:docPart>
      <w:docPartPr>
        <w:name w:val="010A1DC57A7548598AE4A0F44895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DC4F-822B-4050-86BA-92CF8E6B1865}"/>
      </w:docPartPr>
      <w:docPartBody>
        <w:p w:rsidR="00614A9D"/>
      </w:docPartBody>
    </w:docPart>
    <w:docPart>
      <w:docPartPr>
        <w:name w:val="BA665BA201154903B1388C45BF96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0F35-15FA-4C64-98A3-99B8F6D68C18}"/>
      </w:docPartPr>
      <w:docPartBody>
        <w:p w:rsidR="00614A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54"/>
    <w:rsid w:val="000D4954"/>
    <w:rsid w:val="00614A9D"/>
    <w:rsid w:val="00BD06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9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www.imanage.com/work/xmlschema">
  <documentid>Legal!19914581.1</documentid>
  <senderid>MRING</senderid>
  <senderemail>MRINGLE@BRICKERGRAYDON.COM</senderemail>
  <lastmodified>2024-12-28T17:03:00.0000000-05:00</lastmodified>
  <database>Legal</database>
</properties>
</file>

<file path=customXml/item2.xml><?xml version="1.0" encoding="utf-8"?>
<filestamp xmlns="http://schemas.beclegal.com/legalbar/filestamp">
  <CurrentDate>11/22/2019</CurrentDate>
  <CurrentTime>4:48 PM</CurrentTime>
  <Author>MRING</Author>
  <Typist>MRING</Typist>
  <Class>DOC</Class>
  <SubClass/>
  <FileName>\\vdi-file1\Users$\MRing\Downloads\Evans Farm NCA - November 1, 2024 General Meeting Notice.docx</FileName>
  <DescriptiveName>Evans Farm NCA - January 14, 2024 General Meeting Notice</DescriptiveName>
  <DMLibrary>LEGAL</DMLibrary>
  <FileStampFormatID>3</FileStampFormatID>
  <Placement>AllFooters</Placement>
  <Client>020743</Client>
  <Matter>193441</Matter>
  <DocNumber>19914581</DocNumber>
  <Version>1</Version>
  <DMCustom1>020743</DMCustom1>
  <DMCustom2>193441</DMCustom2>
  <DMCustom3>200</DMCustom3>
  <DMCustom4>OPEN</DMCustom4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19914581v1</Value>
  </Stamp>
  <IWL>iwl:dms=BRICKER-MOBILITY.IMANAGE.WORK&amp;&amp;lib=LEGAL&amp;&amp;num=19914581&amp;&amp;ver=1</IWL>
  <DMCustom1Description>Evans Farm New Community Authority</DMCustom1Description>
  <DMCustom2Description>General Counsel</DMCustom2Description>
  <FilePath>C:\Users\MRing\AppData\Roaming\iManage\Work\Recent\General Counsel 020743-193441 Evans Farm New Community Authority\Evans Farm NCA - January 14_ 2024 General Meeting Notice(19914581.1).docx</FilePath>
</filestamp>
</file>

<file path=customXml/itemProps1.xml><?xml version="1.0" encoding="utf-8"?>
<ds:datastoreItem xmlns:ds="http://schemas.openxmlformats.org/officeDocument/2006/customXml" ds:itemID="{2242CEDD-F9B4-4DEE-9BC5-3B6A49F799F4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14B5E3A-DEE1-4C81-8547-FD873CD8A27E}">
  <ds:schemaRefs>
    <ds:schemaRef ds:uri="http://schemas.beclegal.com/legalbar/filestamp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2024-12-30T19:46:32Z</dcterms:created>
  <dcterms:modified xsi:type="dcterms:W3CDTF">2024-12-30T19:46:32Z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</Properties>
</file>