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55B" w:rsidRDefault="00BB755B">
      <w:bookmarkStart w:id="0" w:name="_GoBack"/>
      <w:bookmarkEnd w:id="0"/>
      <w:r>
        <w:t>For immediate release on April 24, 2019</w:t>
      </w:r>
    </w:p>
    <w:p w:rsidR="00BB755B" w:rsidRDefault="00BB755B">
      <w:r>
        <w:t xml:space="preserve">Contact Jane Hawes, Director of Communications at 7408332109 </w:t>
      </w:r>
    </w:p>
    <w:p w:rsidR="00BB755B" w:rsidRDefault="00BB755B">
      <w:r>
        <w:t xml:space="preserve">Delaware County Board of Commissioners seeks applications for the Delaware and Morrow Mental Health and Recovery Services Board. </w:t>
      </w:r>
    </w:p>
    <w:p w:rsidR="00BB755B" w:rsidRDefault="00BB755B">
      <w:r>
        <w:t xml:space="preserve">The Delaware County Board of Commissioners is currently seeking three members to appoint to the Delaware and Morrow Mental Health and Recovery Services Board. This Board consists of fourteen members, each whom serves a four year term. The Board of Commissioners is seeking to appoint two citizen members for terms that would begin July, 1, 2019 and expire June 30, 2023, and one to fill an unexpired term ending June 30, 2022. </w:t>
      </w:r>
    </w:p>
    <w:p w:rsidR="00BB755B" w:rsidRDefault="00BB755B">
      <w:r>
        <w:t xml:space="preserve">As a member of the Delaware and Morrow Mental Health and Recovery Services Board, you will contribute to the development and future direction of this community-enhanced board. </w:t>
      </w:r>
    </w:p>
    <w:p w:rsidR="00BB755B" w:rsidRDefault="00BB755B">
      <w:r>
        <w:t>The requirements and responsibilities of a board member include must be a resident of Delaware County; Interested in mental health, alcohol or drug addiction programs and facilities serves as the local alco</w:t>
      </w:r>
      <w:r w:rsidR="00006FAE">
        <w:t>hol or drug addiction and mental</w:t>
      </w:r>
      <w:r>
        <w:t xml:space="preserve"> health public authority and planning agency for Delaware and Morrow Counties; promotes, arranges and implements working agreements with social services agencies, both public and private; contracts with non-profit providers for treatment and prevention services; evaluates and monitors all programs and services under contractual commitments and recruits and promotes local financial support from public and private resources. </w:t>
      </w:r>
    </w:p>
    <w:p w:rsidR="004205D3" w:rsidRDefault="004205D3">
      <w:r>
        <w:t xml:space="preserve">Interested individuals can apply by using Delaware County’s online application portal. The portal can be accessed at </w:t>
      </w:r>
      <w:hyperlink r:id="rId4" w:history="1">
        <w:r w:rsidRPr="00DA35F5">
          <w:rPr>
            <w:rStyle w:val="Hyperlink"/>
          </w:rPr>
          <w:t>http://www.co.delaware.oh.us/index.php/employment</w:t>
        </w:r>
      </w:hyperlink>
      <w:r>
        <w:t xml:space="preserve">. For any questions regarding this application procedure, please contact Dana Bushong, Delaware County Human Resources at 7408332129 or by email at </w:t>
      </w:r>
      <w:hyperlink r:id="rId5" w:history="1">
        <w:r w:rsidRPr="00DA35F5">
          <w:rPr>
            <w:rStyle w:val="Hyperlink"/>
          </w:rPr>
          <w:t>dbushing@co.delaware.oh.us</w:t>
        </w:r>
      </w:hyperlink>
    </w:p>
    <w:p w:rsidR="004205D3" w:rsidRDefault="004205D3">
      <w:r>
        <w:t>Completed Board Appointment applications must be received through the Applicant Tracki</w:t>
      </w:r>
      <w:r w:rsidR="00D851A8">
        <w:t>ng portal no later than 11:59 pm</w:t>
      </w:r>
      <w:r>
        <w:t xml:space="preserve"> on May 8, 2019. </w:t>
      </w:r>
    </w:p>
    <w:sectPr w:rsidR="00420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5B"/>
    <w:rsid w:val="00006FAE"/>
    <w:rsid w:val="004205D3"/>
    <w:rsid w:val="00523613"/>
    <w:rsid w:val="00A20325"/>
    <w:rsid w:val="00BB755B"/>
    <w:rsid w:val="00D851A8"/>
    <w:rsid w:val="00DA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3CA485-5C93-4242-83AC-42AE47F8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5D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bushing@co.delaware.oh.us" TargetMode="External"/><Relationship Id="rId4" Type="http://schemas.openxmlformats.org/officeDocument/2006/relationships/hyperlink" Target="http://www.co.delaware.oh.us/index.php/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2</cp:revision>
  <dcterms:created xsi:type="dcterms:W3CDTF">2019-04-24T12:04:00Z</dcterms:created>
  <dcterms:modified xsi:type="dcterms:W3CDTF">2019-04-24T12:04:00Z</dcterms:modified>
</cp:coreProperties>
</file>