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D26" w:rsidRPr="00E01781" w:rsidRDefault="00EE2D26" w:rsidP="00EE2D26">
      <w:pPr>
        <w:spacing w:after="0"/>
        <w:jc w:val="center"/>
        <w:rPr>
          <w:rFonts w:ascii="Merriweather" w:hAnsi="Merriweather"/>
          <w:b/>
        </w:rPr>
      </w:pPr>
      <w:r w:rsidRPr="00E01781">
        <w:rPr>
          <w:rFonts w:ascii="Merriweather" w:hAnsi="Merriweather"/>
          <w:b/>
        </w:rPr>
        <w:t>DELAWARE COUNTY REGIONAL ENERGY SPECIAL IMPROVEMENT DISTRICT</w:t>
      </w:r>
    </w:p>
    <w:p w:rsidR="00EE2D26" w:rsidRPr="00E01781" w:rsidRDefault="00EE2D26" w:rsidP="00EE2D26">
      <w:pPr>
        <w:spacing w:after="0"/>
        <w:jc w:val="center"/>
        <w:rPr>
          <w:rFonts w:ascii="Merriweather" w:hAnsi="Merriweather"/>
          <w:b/>
        </w:rPr>
      </w:pPr>
      <w:r w:rsidRPr="00E01781">
        <w:rPr>
          <w:rFonts w:ascii="Merriweather" w:hAnsi="Merriweather"/>
          <w:b/>
        </w:rPr>
        <w:t>BOARD OF DIRECTORS</w:t>
      </w:r>
    </w:p>
    <w:p w:rsidR="00EE2D26" w:rsidRPr="00E01781" w:rsidRDefault="00EE2D26" w:rsidP="00EE2D26">
      <w:pPr>
        <w:spacing w:after="0"/>
        <w:jc w:val="center"/>
        <w:rPr>
          <w:rFonts w:ascii="Merriweather" w:hAnsi="Merriweather"/>
          <w:b/>
        </w:rPr>
      </w:pPr>
      <w:r w:rsidRPr="00E01781">
        <w:rPr>
          <w:rFonts w:ascii="Merriweather" w:hAnsi="Merriweather"/>
          <w:b/>
        </w:rPr>
        <w:t>BOARD OF DIRECTORS</w:t>
      </w:r>
      <w:r w:rsidR="00C56BFE" w:rsidRPr="00E01781">
        <w:rPr>
          <w:rFonts w:ascii="Merriweather" w:hAnsi="Merriweather"/>
          <w:b/>
        </w:rPr>
        <w:t xml:space="preserve"> REGULAR</w:t>
      </w:r>
      <w:r w:rsidRPr="00E01781">
        <w:rPr>
          <w:rFonts w:ascii="Merriweather" w:hAnsi="Merriweather"/>
          <w:b/>
        </w:rPr>
        <w:t xml:space="preserve"> MEETING</w:t>
      </w:r>
    </w:p>
    <w:p w:rsidR="00EE2D26" w:rsidRPr="00E01781" w:rsidRDefault="00EE2D26" w:rsidP="00EE2D26">
      <w:pPr>
        <w:spacing w:after="0"/>
        <w:jc w:val="center"/>
        <w:rPr>
          <w:rFonts w:ascii="Merriweather" w:hAnsi="Merriweather"/>
          <w:b/>
        </w:rPr>
      </w:pPr>
    </w:p>
    <w:p w:rsidR="00EE2D26" w:rsidRPr="00E01781" w:rsidRDefault="00E01781" w:rsidP="00EE2D26">
      <w:pPr>
        <w:spacing w:after="0"/>
        <w:jc w:val="center"/>
        <w:rPr>
          <w:rFonts w:ascii="Merriweather" w:hAnsi="Merriweather"/>
          <w:b/>
        </w:rPr>
      </w:pPr>
      <w:r w:rsidRPr="00E01781">
        <w:rPr>
          <w:rFonts w:ascii="Merriweather" w:hAnsi="Merriweather"/>
          <w:b/>
        </w:rPr>
        <w:t>December 12</w:t>
      </w:r>
      <w:r w:rsidR="006F758E" w:rsidRPr="00E01781">
        <w:rPr>
          <w:rFonts w:ascii="Merriweather" w:hAnsi="Merriweather"/>
          <w:b/>
        </w:rPr>
        <w:t>, 2024</w:t>
      </w:r>
    </w:p>
    <w:p w:rsidR="00EE2D26" w:rsidRPr="00E01781" w:rsidRDefault="00E01781" w:rsidP="00EE2D26">
      <w:pPr>
        <w:spacing w:after="0"/>
        <w:jc w:val="center"/>
        <w:rPr>
          <w:rFonts w:ascii="Merriweather" w:hAnsi="Merriweather"/>
          <w:b/>
        </w:rPr>
      </w:pPr>
      <w:r w:rsidRPr="00E01781">
        <w:rPr>
          <w:rFonts w:ascii="Merriweather" w:hAnsi="Merriweather"/>
          <w:b/>
        </w:rPr>
        <w:t>3</w:t>
      </w:r>
      <w:r w:rsidR="006F758E" w:rsidRPr="00E01781">
        <w:rPr>
          <w:rFonts w:ascii="Merriweather" w:hAnsi="Merriweather"/>
          <w:b/>
        </w:rPr>
        <w:t>:00pm</w:t>
      </w:r>
    </w:p>
    <w:p w:rsidR="00EE2D26" w:rsidRPr="00E01781" w:rsidRDefault="00EE2D26" w:rsidP="00EE2D26">
      <w:pPr>
        <w:spacing w:after="0"/>
        <w:jc w:val="center"/>
        <w:rPr>
          <w:rFonts w:ascii="Merriweather" w:hAnsi="Merriweather"/>
          <w:b/>
        </w:rPr>
      </w:pPr>
      <w:r w:rsidRPr="00E01781">
        <w:rPr>
          <w:rFonts w:ascii="Merriweather" w:hAnsi="Merriweather"/>
          <w:b/>
        </w:rPr>
        <w:t>Historic Courthouse</w:t>
      </w:r>
    </w:p>
    <w:p w:rsidR="00EE2D26" w:rsidRPr="00E01781" w:rsidRDefault="00EE2D26" w:rsidP="00EE2D26">
      <w:pPr>
        <w:spacing w:after="0"/>
        <w:jc w:val="center"/>
        <w:rPr>
          <w:rFonts w:ascii="Merriweather" w:hAnsi="Merriweather"/>
          <w:b/>
        </w:rPr>
      </w:pPr>
      <w:r w:rsidRPr="00E01781">
        <w:rPr>
          <w:rFonts w:ascii="Merriweather" w:hAnsi="Merriweather"/>
          <w:b/>
        </w:rPr>
        <w:t>2nd Floor Conference Room</w:t>
      </w:r>
    </w:p>
    <w:p w:rsidR="00EE2D26" w:rsidRPr="00E01781" w:rsidRDefault="00EE2D26" w:rsidP="00EE2D26">
      <w:pPr>
        <w:spacing w:after="0"/>
        <w:jc w:val="center"/>
        <w:rPr>
          <w:rFonts w:ascii="Merriweather" w:hAnsi="Merriweather"/>
          <w:b/>
        </w:rPr>
      </w:pPr>
      <w:r w:rsidRPr="00E01781">
        <w:rPr>
          <w:rFonts w:ascii="Merriweather" w:hAnsi="Merriweather"/>
          <w:b/>
        </w:rPr>
        <w:t>91 North Sandusky Street</w:t>
      </w:r>
    </w:p>
    <w:p w:rsidR="003451C3" w:rsidRPr="00E01781" w:rsidRDefault="00EE2D26" w:rsidP="00EE2D26">
      <w:pPr>
        <w:spacing w:after="0"/>
        <w:jc w:val="center"/>
        <w:rPr>
          <w:rFonts w:ascii="Merriweather" w:hAnsi="Merriweather"/>
          <w:b/>
        </w:rPr>
      </w:pPr>
      <w:r w:rsidRPr="00E01781">
        <w:rPr>
          <w:rFonts w:ascii="Merriweather" w:hAnsi="Merriweather"/>
          <w:b/>
        </w:rPr>
        <w:t>Delaware, Ohio 43015</w:t>
      </w:r>
    </w:p>
    <w:p w:rsidR="00EE2D26" w:rsidRPr="00E01781" w:rsidRDefault="00EE2D26" w:rsidP="00EE2D26">
      <w:pPr>
        <w:spacing w:after="0"/>
        <w:jc w:val="center"/>
        <w:rPr>
          <w:rFonts w:ascii="Merriweather" w:hAnsi="Merriweather"/>
          <w:b/>
        </w:rPr>
      </w:pPr>
    </w:p>
    <w:p w:rsidR="00EE2D26" w:rsidRPr="00E01781" w:rsidRDefault="00EE2D26" w:rsidP="00EE2D26">
      <w:pPr>
        <w:pStyle w:val="ListParagraph"/>
        <w:numPr>
          <w:ilvl w:val="0"/>
          <w:numId w:val="2"/>
        </w:numPr>
        <w:spacing w:after="0"/>
        <w:rPr>
          <w:rFonts w:ascii="Merriweather" w:hAnsi="Merriweather"/>
        </w:rPr>
      </w:pPr>
      <w:r w:rsidRPr="00E01781">
        <w:rPr>
          <w:rFonts w:ascii="Merriweather" w:hAnsi="Merriweather"/>
        </w:rPr>
        <w:t>Call to Order and Roll Call</w:t>
      </w:r>
    </w:p>
    <w:p w:rsidR="00EE2D26" w:rsidRPr="00E01781" w:rsidRDefault="00457E6C" w:rsidP="00EE2D26">
      <w:pPr>
        <w:pStyle w:val="ListParagraph"/>
        <w:numPr>
          <w:ilvl w:val="0"/>
          <w:numId w:val="2"/>
        </w:numPr>
        <w:spacing w:after="0"/>
        <w:rPr>
          <w:rFonts w:ascii="Merriweather" w:hAnsi="Merriweather"/>
        </w:rPr>
      </w:pPr>
      <w:r w:rsidRPr="00E01781">
        <w:rPr>
          <w:rFonts w:ascii="Merriweather" w:hAnsi="Merriweather"/>
        </w:rPr>
        <w:t xml:space="preserve">Approval of </w:t>
      </w:r>
      <w:r w:rsidR="00E01781">
        <w:rPr>
          <w:rFonts w:ascii="Merriweather" w:hAnsi="Merriweather"/>
        </w:rPr>
        <w:t>the July 11, 2024 Meeting Minutes</w:t>
      </w:r>
    </w:p>
    <w:p w:rsidR="00776C00" w:rsidRPr="00E01781" w:rsidRDefault="00E01781" w:rsidP="00EE2D26">
      <w:pPr>
        <w:pStyle w:val="ListParagraph"/>
        <w:numPr>
          <w:ilvl w:val="0"/>
          <w:numId w:val="2"/>
        </w:numPr>
        <w:spacing w:after="0"/>
        <w:rPr>
          <w:rFonts w:ascii="Merriweather" w:hAnsi="Merriweather"/>
        </w:rPr>
      </w:pPr>
      <w:r>
        <w:rPr>
          <w:rFonts w:ascii="Merriweather" w:hAnsi="Merriweather"/>
        </w:rPr>
        <w:t xml:space="preserve">Approval of the November 2024 </w:t>
      </w:r>
      <w:r w:rsidR="00776C00" w:rsidRPr="00E01781">
        <w:rPr>
          <w:rFonts w:ascii="Merriweather" w:hAnsi="Merriweather"/>
        </w:rPr>
        <w:t>Financial Report</w:t>
      </w:r>
    </w:p>
    <w:p w:rsidR="00457E6C" w:rsidRDefault="00360019" w:rsidP="00EE2D26">
      <w:pPr>
        <w:pStyle w:val="ListParagraph"/>
        <w:numPr>
          <w:ilvl w:val="0"/>
          <w:numId w:val="2"/>
        </w:numPr>
        <w:spacing w:after="0"/>
        <w:rPr>
          <w:rFonts w:ascii="Merriweather" w:hAnsi="Merriweather"/>
        </w:rPr>
      </w:pPr>
      <w:r>
        <w:rPr>
          <w:rFonts w:ascii="Merriweather" w:hAnsi="Merriweather"/>
        </w:rPr>
        <w:t xml:space="preserve">Approval of </w:t>
      </w:r>
      <w:r w:rsidR="008F26B7" w:rsidRPr="00E01781">
        <w:rPr>
          <w:rFonts w:ascii="Merriweather" w:hAnsi="Merriweather"/>
        </w:rPr>
        <w:t>O</w:t>
      </w:r>
      <w:r w:rsidR="00457E6C" w:rsidRPr="00E01781">
        <w:rPr>
          <w:rFonts w:ascii="Merriweather" w:hAnsi="Merriweather"/>
        </w:rPr>
        <w:t xml:space="preserve">utstanding </w:t>
      </w:r>
      <w:r w:rsidR="008F26B7" w:rsidRPr="00E01781">
        <w:rPr>
          <w:rFonts w:ascii="Merriweather" w:hAnsi="Merriweather"/>
        </w:rPr>
        <w:t>I</w:t>
      </w:r>
      <w:r w:rsidR="00457E6C" w:rsidRPr="00E01781">
        <w:rPr>
          <w:rFonts w:ascii="Merriweather" w:hAnsi="Merriweather"/>
        </w:rPr>
        <w:t>nvoices</w:t>
      </w:r>
      <w:r w:rsidR="00467CB5" w:rsidRPr="00E01781">
        <w:rPr>
          <w:rFonts w:ascii="Merriweather" w:hAnsi="Merriweather"/>
        </w:rPr>
        <w:t xml:space="preserve"> </w:t>
      </w:r>
    </w:p>
    <w:p w:rsidR="00360019" w:rsidRDefault="00360019" w:rsidP="00360019">
      <w:pPr>
        <w:pStyle w:val="ListParagraph"/>
        <w:numPr>
          <w:ilvl w:val="1"/>
          <w:numId w:val="2"/>
        </w:numPr>
        <w:spacing w:after="0"/>
        <w:rPr>
          <w:rFonts w:ascii="Merriweather" w:hAnsi="Merriweather"/>
        </w:rPr>
      </w:pPr>
      <w:r>
        <w:rPr>
          <w:rFonts w:ascii="Merriweather" w:hAnsi="Merriweather"/>
        </w:rPr>
        <w:t>Bricker Graydon – 2024 General Counsel Fees $5,000.00</w:t>
      </w:r>
    </w:p>
    <w:p w:rsidR="00360019" w:rsidRDefault="00360019" w:rsidP="00EE2D26">
      <w:pPr>
        <w:pStyle w:val="ListParagraph"/>
        <w:numPr>
          <w:ilvl w:val="0"/>
          <w:numId w:val="2"/>
        </w:numPr>
        <w:spacing w:after="0"/>
        <w:rPr>
          <w:rFonts w:ascii="Merriweather" w:hAnsi="Merriweather"/>
        </w:rPr>
      </w:pPr>
      <w:r>
        <w:rPr>
          <w:rFonts w:ascii="Merriweather" w:hAnsi="Merriweather"/>
        </w:rPr>
        <w:t>Consideration of a Directors and Officers Insurance Policy through SFM Insurance</w:t>
      </w:r>
    </w:p>
    <w:p w:rsidR="00360019" w:rsidRDefault="00360019" w:rsidP="00360019">
      <w:pPr>
        <w:pStyle w:val="ListParagraph"/>
        <w:numPr>
          <w:ilvl w:val="1"/>
          <w:numId w:val="2"/>
        </w:numPr>
        <w:spacing w:after="0"/>
        <w:rPr>
          <w:rFonts w:ascii="Merriweather" w:hAnsi="Merriweather"/>
        </w:rPr>
      </w:pPr>
      <w:r>
        <w:rPr>
          <w:rFonts w:ascii="Merriweather" w:hAnsi="Merriweather"/>
        </w:rPr>
        <w:t>$1,000,000 Aggregate Limit from 9/1/2024 to 9/1/2027</w:t>
      </w:r>
    </w:p>
    <w:p w:rsidR="00360019" w:rsidRDefault="00360019" w:rsidP="00360019">
      <w:pPr>
        <w:pStyle w:val="ListParagraph"/>
        <w:numPr>
          <w:ilvl w:val="1"/>
          <w:numId w:val="2"/>
        </w:numPr>
        <w:spacing w:after="0"/>
        <w:rPr>
          <w:rFonts w:ascii="Merriweather" w:hAnsi="Merriweather"/>
        </w:rPr>
      </w:pPr>
      <w:r>
        <w:rPr>
          <w:rFonts w:ascii="Merriweather" w:hAnsi="Merriweather"/>
        </w:rPr>
        <w:t>Total Premiums Equals $2,398.00</w:t>
      </w:r>
      <w:bookmarkStart w:id="0" w:name="_GoBack"/>
      <w:bookmarkEnd w:id="0"/>
    </w:p>
    <w:p w:rsidR="00E01781" w:rsidRPr="00E01781" w:rsidRDefault="00E01781" w:rsidP="00EE2D26">
      <w:pPr>
        <w:pStyle w:val="ListParagraph"/>
        <w:numPr>
          <w:ilvl w:val="0"/>
          <w:numId w:val="2"/>
        </w:numPr>
        <w:spacing w:after="0"/>
        <w:rPr>
          <w:rFonts w:ascii="Merriweather" w:hAnsi="Merriweather"/>
        </w:rPr>
      </w:pPr>
      <w:r>
        <w:rPr>
          <w:rFonts w:ascii="Merriweather" w:hAnsi="Merriweather"/>
        </w:rPr>
        <w:t>Adoption of the 2025 Budget</w:t>
      </w:r>
    </w:p>
    <w:p w:rsidR="008F26B7" w:rsidRPr="00E01781" w:rsidRDefault="008F26B7" w:rsidP="00EE2D26">
      <w:pPr>
        <w:pStyle w:val="ListParagraph"/>
        <w:numPr>
          <w:ilvl w:val="0"/>
          <w:numId w:val="2"/>
        </w:numPr>
        <w:spacing w:after="0"/>
        <w:rPr>
          <w:rFonts w:ascii="Merriweather" w:hAnsi="Merriweather"/>
        </w:rPr>
      </w:pPr>
      <w:r w:rsidRPr="00E01781">
        <w:rPr>
          <w:rFonts w:ascii="Merriweather" w:hAnsi="Merriweather"/>
        </w:rPr>
        <w:t>Other Business</w:t>
      </w:r>
    </w:p>
    <w:p w:rsidR="008F26B7" w:rsidRPr="00E01781" w:rsidRDefault="008F26B7" w:rsidP="00EE2D26">
      <w:pPr>
        <w:pStyle w:val="ListParagraph"/>
        <w:numPr>
          <w:ilvl w:val="0"/>
          <w:numId w:val="2"/>
        </w:numPr>
        <w:spacing w:after="0"/>
        <w:rPr>
          <w:rFonts w:ascii="Merriweather" w:hAnsi="Merriweather"/>
        </w:rPr>
      </w:pPr>
      <w:r w:rsidRPr="00E01781">
        <w:rPr>
          <w:rFonts w:ascii="Merriweather" w:hAnsi="Merriweather"/>
        </w:rPr>
        <w:t>Adjournment</w:t>
      </w:r>
    </w:p>
    <w:sectPr w:rsidR="008F26B7" w:rsidRPr="00E01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829C6"/>
    <w:multiLevelType w:val="hybridMultilevel"/>
    <w:tmpl w:val="FD344A1E"/>
    <w:lvl w:ilvl="0" w:tplc="631CA5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467BC"/>
    <w:multiLevelType w:val="hybridMultilevel"/>
    <w:tmpl w:val="3EA22E6C"/>
    <w:lvl w:ilvl="0" w:tplc="6E926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26"/>
    <w:rsid w:val="003451C3"/>
    <w:rsid w:val="00360019"/>
    <w:rsid w:val="00457E6C"/>
    <w:rsid w:val="00467CB5"/>
    <w:rsid w:val="006F758E"/>
    <w:rsid w:val="00776C00"/>
    <w:rsid w:val="008F26B7"/>
    <w:rsid w:val="00C56BFE"/>
    <w:rsid w:val="00E01781"/>
    <w:rsid w:val="00E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8220"/>
  <w15:chartTrackingRefBased/>
  <w15:docId w15:val="{809A67B5-A4A9-4A50-BA65-86AA1F16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County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Dana</dc:creator>
  <cp:keywords/>
  <dc:description/>
  <cp:lastModifiedBy>Nahvi, Justin</cp:lastModifiedBy>
  <cp:revision>6</cp:revision>
  <dcterms:created xsi:type="dcterms:W3CDTF">2024-06-20T14:40:00Z</dcterms:created>
  <dcterms:modified xsi:type="dcterms:W3CDTF">2024-11-27T14:02:00Z</dcterms:modified>
</cp:coreProperties>
</file>